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4E72" w14:textId="2FED3BF6" w:rsidR="00B53D5B" w:rsidRPr="00371391" w:rsidRDefault="00B53D5B" w:rsidP="00B53D5B">
      <w:pPr>
        <w:jc w:val="center"/>
        <w:rPr>
          <w:sz w:val="72"/>
          <w:szCs w:val="72"/>
          <w:u w:val="single"/>
        </w:rPr>
      </w:pPr>
      <w:r w:rsidRPr="00371391">
        <w:rPr>
          <w:sz w:val="72"/>
          <w:szCs w:val="72"/>
          <w:u w:val="single"/>
        </w:rPr>
        <w:t>New</w:t>
      </w:r>
      <w:r w:rsidR="00800693" w:rsidRPr="00371391">
        <w:rPr>
          <w:sz w:val="72"/>
          <w:szCs w:val="72"/>
          <w:u w:val="single"/>
        </w:rPr>
        <w:t xml:space="preserve"> Ohio</w:t>
      </w:r>
      <w:r w:rsidRPr="00371391">
        <w:rPr>
          <w:sz w:val="72"/>
          <w:szCs w:val="72"/>
          <w:u w:val="single"/>
        </w:rPr>
        <w:t xml:space="preserve"> </w:t>
      </w:r>
      <w:r w:rsidR="005A652F" w:rsidRPr="00371391">
        <w:rPr>
          <w:sz w:val="72"/>
          <w:szCs w:val="72"/>
          <w:u w:val="single"/>
        </w:rPr>
        <w:t>Legislation</w:t>
      </w:r>
      <w:r w:rsidR="005702AB" w:rsidRPr="00371391">
        <w:rPr>
          <w:sz w:val="72"/>
          <w:szCs w:val="72"/>
          <w:u w:val="single"/>
        </w:rPr>
        <w:t xml:space="preserve"> HB 54</w:t>
      </w:r>
    </w:p>
    <w:p w14:paraId="2380C7C2" w14:textId="282187F1" w:rsidR="002D2B5A" w:rsidRPr="00371391" w:rsidRDefault="0028169B" w:rsidP="00371391">
      <w:pPr>
        <w:spacing w:after="120"/>
        <w:rPr>
          <w:sz w:val="48"/>
          <w:szCs w:val="48"/>
        </w:rPr>
      </w:pPr>
      <w:r w:rsidRPr="00371391">
        <w:rPr>
          <w:sz w:val="48"/>
          <w:szCs w:val="48"/>
        </w:rPr>
        <w:t xml:space="preserve">The effective date for this </w:t>
      </w:r>
      <w:r w:rsidR="00371391" w:rsidRPr="00371391">
        <w:rPr>
          <w:sz w:val="48"/>
          <w:szCs w:val="48"/>
        </w:rPr>
        <w:t>legislation</w:t>
      </w:r>
      <w:r w:rsidRPr="00371391">
        <w:rPr>
          <w:sz w:val="48"/>
          <w:szCs w:val="48"/>
        </w:rPr>
        <w:t xml:space="preserve"> is </w:t>
      </w:r>
      <w:r w:rsidR="00517A1B" w:rsidRPr="00371391">
        <w:rPr>
          <w:sz w:val="48"/>
          <w:szCs w:val="48"/>
        </w:rPr>
        <w:t xml:space="preserve">June </w:t>
      </w:r>
      <w:r w:rsidR="00B06B6D">
        <w:rPr>
          <w:sz w:val="48"/>
          <w:szCs w:val="48"/>
        </w:rPr>
        <w:t>30</w:t>
      </w:r>
      <w:r w:rsidR="00517A1B" w:rsidRPr="00371391">
        <w:rPr>
          <w:sz w:val="48"/>
          <w:szCs w:val="48"/>
          <w:vertAlign w:val="superscript"/>
        </w:rPr>
        <w:t>th</w:t>
      </w:r>
      <w:r w:rsidRPr="00371391">
        <w:rPr>
          <w:sz w:val="48"/>
          <w:szCs w:val="48"/>
        </w:rPr>
        <w:t xml:space="preserve">.  Therefore, if your registration falls on June </w:t>
      </w:r>
      <w:r w:rsidR="00B06B6D">
        <w:rPr>
          <w:sz w:val="48"/>
          <w:szCs w:val="48"/>
        </w:rPr>
        <w:t>30</w:t>
      </w:r>
      <w:r w:rsidRPr="00371391">
        <w:rPr>
          <w:sz w:val="48"/>
          <w:szCs w:val="48"/>
          <w:vertAlign w:val="superscript"/>
        </w:rPr>
        <w:t>th</w:t>
      </w:r>
      <w:r w:rsidRPr="00371391">
        <w:rPr>
          <w:sz w:val="48"/>
          <w:szCs w:val="48"/>
        </w:rPr>
        <w:t xml:space="preserve"> </w:t>
      </w:r>
      <w:r w:rsidR="00906AC1" w:rsidRPr="00371391">
        <w:rPr>
          <w:sz w:val="48"/>
          <w:szCs w:val="48"/>
        </w:rPr>
        <w:t xml:space="preserve">or </w:t>
      </w:r>
      <w:r w:rsidR="00CE56B1" w:rsidRPr="00371391">
        <w:rPr>
          <w:sz w:val="48"/>
          <w:szCs w:val="48"/>
        </w:rPr>
        <w:t>after</w:t>
      </w:r>
      <w:r w:rsidR="00906AC1" w:rsidRPr="00371391">
        <w:rPr>
          <w:sz w:val="48"/>
          <w:szCs w:val="48"/>
        </w:rPr>
        <w:t>,</w:t>
      </w:r>
      <w:r w:rsidR="005A652F" w:rsidRPr="00371391">
        <w:rPr>
          <w:sz w:val="48"/>
          <w:szCs w:val="48"/>
        </w:rPr>
        <w:t xml:space="preserve"> new vehicle </w:t>
      </w:r>
      <w:r w:rsidR="00B53D5B" w:rsidRPr="00371391">
        <w:rPr>
          <w:sz w:val="48"/>
          <w:szCs w:val="48"/>
        </w:rPr>
        <w:t>exemption</w:t>
      </w:r>
      <w:r w:rsidR="005A652F" w:rsidRPr="00371391">
        <w:rPr>
          <w:sz w:val="48"/>
          <w:szCs w:val="48"/>
        </w:rPr>
        <w:t xml:space="preserve">s </w:t>
      </w:r>
      <w:r w:rsidR="00371391">
        <w:rPr>
          <w:sz w:val="48"/>
          <w:szCs w:val="48"/>
        </w:rPr>
        <w:t>will be</w:t>
      </w:r>
      <w:r w:rsidR="00851F62" w:rsidRPr="00371391">
        <w:rPr>
          <w:sz w:val="48"/>
          <w:szCs w:val="48"/>
        </w:rPr>
        <w:t xml:space="preserve"> for the first</w:t>
      </w:r>
      <w:r w:rsidR="005A652F" w:rsidRPr="00371391">
        <w:rPr>
          <w:sz w:val="48"/>
          <w:szCs w:val="48"/>
        </w:rPr>
        <w:t xml:space="preserve"> </w:t>
      </w:r>
      <w:r w:rsidR="007C3D94" w:rsidRPr="00371391">
        <w:rPr>
          <w:sz w:val="48"/>
          <w:szCs w:val="48"/>
        </w:rPr>
        <w:t>6 years</w:t>
      </w:r>
      <w:r w:rsidR="00851F62" w:rsidRPr="00371391">
        <w:rPr>
          <w:sz w:val="48"/>
          <w:szCs w:val="48"/>
        </w:rPr>
        <w:t xml:space="preserve"> (vs 4)</w:t>
      </w:r>
      <w:r w:rsidR="00B53D5B" w:rsidRPr="00371391">
        <w:rPr>
          <w:sz w:val="48"/>
          <w:szCs w:val="48"/>
        </w:rPr>
        <w:t xml:space="preserve"> and includes </w:t>
      </w:r>
      <w:r w:rsidR="005A652F" w:rsidRPr="00371391">
        <w:rPr>
          <w:sz w:val="48"/>
          <w:szCs w:val="48"/>
        </w:rPr>
        <w:t>non-plug-in</w:t>
      </w:r>
      <w:r w:rsidR="00B53D5B" w:rsidRPr="00371391">
        <w:rPr>
          <w:sz w:val="48"/>
          <w:szCs w:val="48"/>
        </w:rPr>
        <w:t xml:space="preserve"> hybrids </w:t>
      </w:r>
      <w:r w:rsidR="00851F62" w:rsidRPr="00371391">
        <w:rPr>
          <w:sz w:val="48"/>
          <w:szCs w:val="48"/>
        </w:rPr>
        <w:t>for the first</w:t>
      </w:r>
      <w:r w:rsidR="00B53D5B" w:rsidRPr="00371391">
        <w:rPr>
          <w:sz w:val="48"/>
          <w:szCs w:val="48"/>
        </w:rPr>
        <w:t xml:space="preserve"> </w:t>
      </w:r>
      <w:r w:rsidR="007C3D94" w:rsidRPr="00371391">
        <w:rPr>
          <w:sz w:val="48"/>
          <w:szCs w:val="48"/>
        </w:rPr>
        <w:t>7</w:t>
      </w:r>
      <w:r w:rsidR="00B53D5B" w:rsidRPr="00371391">
        <w:rPr>
          <w:sz w:val="48"/>
          <w:szCs w:val="48"/>
        </w:rPr>
        <w:t xml:space="preserve"> years</w:t>
      </w:r>
      <w:r w:rsidR="00371391" w:rsidRPr="00371391">
        <w:rPr>
          <w:sz w:val="48"/>
          <w:szCs w:val="48"/>
        </w:rPr>
        <w:t xml:space="preserve">. </w:t>
      </w:r>
      <w:r w:rsidR="00800693" w:rsidRPr="00371391">
        <w:rPr>
          <w:sz w:val="48"/>
          <w:szCs w:val="48"/>
        </w:rPr>
        <w:t>P</w:t>
      </w:r>
      <w:r w:rsidR="005A652F" w:rsidRPr="00371391">
        <w:rPr>
          <w:sz w:val="48"/>
          <w:szCs w:val="48"/>
        </w:rPr>
        <w:t>lug-in hybrids are already</w:t>
      </w:r>
      <w:r w:rsidR="00371391">
        <w:rPr>
          <w:sz w:val="48"/>
          <w:szCs w:val="48"/>
        </w:rPr>
        <w:t xml:space="preserve"> </w:t>
      </w:r>
      <w:r w:rsidR="005A652F" w:rsidRPr="00371391">
        <w:rPr>
          <w:sz w:val="48"/>
          <w:szCs w:val="48"/>
        </w:rPr>
        <w:t>permanently exempt.</w:t>
      </w:r>
      <w:r w:rsidR="00600318" w:rsidRPr="00371391">
        <w:rPr>
          <w:sz w:val="48"/>
          <w:szCs w:val="48"/>
        </w:rPr>
        <w:t xml:space="preserve"> </w:t>
      </w:r>
      <w:r w:rsidR="00913307" w:rsidRPr="00371391">
        <w:rPr>
          <w:sz w:val="48"/>
          <w:szCs w:val="48"/>
        </w:rPr>
        <w:t>Vehicle t</w:t>
      </w:r>
      <w:r w:rsidR="00D72043" w:rsidRPr="00371391">
        <w:rPr>
          <w:sz w:val="48"/>
          <w:szCs w:val="48"/>
        </w:rPr>
        <w:t xml:space="preserve">esting begins for </w:t>
      </w:r>
      <w:r w:rsidR="00385859" w:rsidRPr="00371391">
        <w:rPr>
          <w:sz w:val="48"/>
          <w:szCs w:val="48"/>
        </w:rPr>
        <w:t xml:space="preserve">model years 2019 for gas and diesels and 2018 for non-plug-hybrids. </w:t>
      </w:r>
    </w:p>
    <w:p w14:paraId="3A4DA021" w14:textId="77777777" w:rsidR="00371391" w:rsidRPr="00371391" w:rsidRDefault="00371391" w:rsidP="00371391">
      <w:pPr>
        <w:rPr>
          <w:sz w:val="48"/>
          <w:szCs w:val="48"/>
        </w:rPr>
      </w:pPr>
    </w:p>
    <w:p w14:paraId="186D99B4" w14:textId="395CB591" w:rsidR="00B53D5B" w:rsidRPr="00371391" w:rsidRDefault="002D2B5A" w:rsidP="00371391">
      <w:pPr>
        <w:rPr>
          <w:sz w:val="48"/>
          <w:szCs w:val="48"/>
        </w:rPr>
      </w:pPr>
      <w:r w:rsidRPr="00371391">
        <w:rPr>
          <w:sz w:val="48"/>
          <w:szCs w:val="48"/>
        </w:rPr>
        <w:t xml:space="preserve">If your registration falls before June </w:t>
      </w:r>
      <w:r w:rsidR="00B06B6D">
        <w:rPr>
          <w:sz w:val="48"/>
          <w:szCs w:val="48"/>
        </w:rPr>
        <w:t>30</w:t>
      </w:r>
      <w:r w:rsidRPr="00371391">
        <w:rPr>
          <w:sz w:val="48"/>
          <w:szCs w:val="48"/>
          <w:vertAlign w:val="superscript"/>
        </w:rPr>
        <w:t>th</w:t>
      </w:r>
      <w:r w:rsidRPr="00371391">
        <w:rPr>
          <w:sz w:val="48"/>
          <w:szCs w:val="48"/>
        </w:rPr>
        <w:t xml:space="preserve">, </w:t>
      </w:r>
      <w:r w:rsidR="00371391">
        <w:rPr>
          <w:sz w:val="48"/>
          <w:szCs w:val="48"/>
        </w:rPr>
        <w:t>those</w:t>
      </w:r>
      <w:r w:rsidRPr="00371391">
        <w:rPr>
          <w:sz w:val="48"/>
          <w:szCs w:val="48"/>
        </w:rPr>
        <w:t xml:space="preserve"> vehicles still fall under the 4</w:t>
      </w:r>
      <w:r w:rsidR="00285D5A" w:rsidRPr="00371391">
        <w:rPr>
          <w:sz w:val="48"/>
          <w:szCs w:val="48"/>
        </w:rPr>
        <w:t>-</w:t>
      </w:r>
      <w:r w:rsidRPr="00371391">
        <w:rPr>
          <w:sz w:val="48"/>
          <w:szCs w:val="48"/>
        </w:rPr>
        <w:t>year exemption</w:t>
      </w:r>
      <w:r w:rsidR="00A0399F" w:rsidRPr="00371391">
        <w:rPr>
          <w:sz w:val="48"/>
          <w:szCs w:val="48"/>
        </w:rPr>
        <w:t xml:space="preserve"> with</w:t>
      </w:r>
      <w:r w:rsidR="00382BE3" w:rsidRPr="00371391">
        <w:rPr>
          <w:sz w:val="48"/>
          <w:szCs w:val="48"/>
        </w:rPr>
        <w:t xml:space="preserve"> the initial test on</w:t>
      </w:r>
      <w:r w:rsidR="00A0399F" w:rsidRPr="00371391">
        <w:rPr>
          <w:sz w:val="48"/>
          <w:szCs w:val="48"/>
        </w:rPr>
        <w:t xml:space="preserve"> model year 2021</w:t>
      </w:r>
      <w:r w:rsidR="00222519">
        <w:rPr>
          <w:sz w:val="48"/>
          <w:szCs w:val="48"/>
        </w:rPr>
        <w:t xml:space="preserve"> and will need to be tested</w:t>
      </w:r>
      <w:r w:rsidR="00A0399F" w:rsidRPr="00371391">
        <w:rPr>
          <w:sz w:val="48"/>
          <w:szCs w:val="48"/>
        </w:rPr>
        <w:t xml:space="preserve">. </w:t>
      </w:r>
      <w:r w:rsidR="0028169B" w:rsidRPr="00371391">
        <w:rPr>
          <w:sz w:val="48"/>
          <w:szCs w:val="48"/>
        </w:rPr>
        <w:t xml:space="preserve"> Because of the effective date of this legislation, if your registration falls on or after June </w:t>
      </w:r>
      <w:r w:rsidR="00B06B6D">
        <w:rPr>
          <w:sz w:val="48"/>
          <w:szCs w:val="48"/>
        </w:rPr>
        <w:t>30</w:t>
      </w:r>
      <w:r w:rsidR="0028169B" w:rsidRPr="00371391">
        <w:rPr>
          <w:sz w:val="48"/>
          <w:szCs w:val="48"/>
          <w:vertAlign w:val="superscript"/>
        </w:rPr>
        <w:t>th</w:t>
      </w:r>
      <w:r w:rsidR="0028169B" w:rsidRPr="00371391">
        <w:rPr>
          <w:sz w:val="48"/>
          <w:szCs w:val="48"/>
        </w:rPr>
        <w:t xml:space="preserve"> and you wish obtain your registration before June </w:t>
      </w:r>
      <w:r w:rsidR="00B06B6D">
        <w:rPr>
          <w:sz w:val="48"/>
          <w:szCs w:val="48"/>
        </w:rPr>
        <w:t>30</w:t>
      </w:r>
      <w:r w:rsidR="0028169B" w:rsidRPr="00371391">
        <w:rPr>
          <w:sz w:val="48"/>
          <w:szCs w:val="48"/>
          <w:vertAlign w:val="superscript"/>
        </w:rPr>
        <w:t>th</w:t>
      </w:r>
      <w:r w:rsidR="0028169B" w:rsidRPr="00371391">
        <w:rPr>
          <w:sz w:val="48"/>
          <w:szCs w:val="48"/>
        </w:rPr>
        <w:t xml:space="preserve"> you will need to obtain a passing E-Check certificate.  If your vehicle fails and your vehicle applies to the new 6</w:t>
      </w:r>
      <w:r w:rsidR="0085572B">
        <w:rPr>
          <w:sz w:val="48"/>
          <w:szCs w:val="48"/>
        </w:rPr>
        <w:t>-</w:t>
      </w:r>
      <w:r w:rsidR="0028169B" w:rsidRPr="00371391">
        <w:rPr>
          <w:sz w:val="48"/>
          <w:szCs w:val="48"/>
        </w:rPr>
        <w:t xml:space="preserve">year exemption you may want to wait until after June </w:t>
      </w:r>
      <w:r w:rsidR="00B06B6D">
        <w:rPr>
          <w:sz w:val="48"/>
          <w:szCs w:val="48"/>
        </w:rPr>
        <w:t>30</w:t>
      </w:r>
      <w:r w:rsidR="0028169B" w:rsidRPr="00371391">
        <w:rPr>
          <w:sz w:val="48"/>
          <w:szCs w:val="48"/>
          <w:vertAlign w:val="superscript"/>
        </w:rPr>
        <w:t>th</w:t>
      </w:r>
      <w:r w:rsidR="00222519">
        <w:rPr>
          <w:sz w:val="48"/>
          <w:szCs w:val="48"/>
        </w:rPr>
        <w:t xml:space="preserve"> to obtain your registration.</w:t>
      </w:r>
      <w:r w:rsidR="0028169B" w:rsidRPr="00371391">
        <w:rPr>
          <w:sz w:val="48"/>
          <w:szCs w:val="48"/>
        </w:rPr>
        <w:t xml:space="preserve"> </w:t>
      </w:r>
    </w:p>
    <w:sectPr w:rsidR="00B53D5B" w:rsidRPr="00371391" w:rsidSect="00371391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5B"/>
    <w:rsid w:val="000A22B7"/>
    <w:rsid w:val="000C35D1"/>
    <w:rsid w:val="001950EB"/>
    <w:rsid w:val="00222519"/>
    <w:rsid w:val="0028169B"/>
    <w:rsid w:val="00285D5A"/>
    <w:rsid w:val="002D2B5A"/>
    <w:rsid w:val="0034360F"/>
    <w:rsid w:val="00371391"/>
    <w:rsid w:val="00375D06"/>
    <w:rsid w:val="00382BE3"/>
    <w:rsid w:val="00385859"/>
    <w:rsid w:val="003C7717"/>
    <w:rsid w:val="003D1691"/>
    <w:rsid w:val="004E5846"/>
    <w:rsid w:val="004E6A0F"/>
    <w:rsid w:val="004F63C8"/>
    <w:rsid w:val="00517A1B"/>
    <w:rsid w:val="005702AB"/>
    <w:rsid w:val="005A652F"/>
    <w:rsid w:val="00600318"/>
    <w:rsid w:val="006D477F"/>
    <w:rsid w:val="00777FCF"/>
    <w:rsid w:val="007C271B"/>
    <w:rsid w:val="007C3D94"/>
    <w:rsid w:val="00800693"/>
    <w:rsid w:val="00851F62"/>
    <w:rsid w:val="0085572B"/>
    <w:rsid w:val="0089356C"/>
    <w:rsid w:val="00906AC1"/>
    <w:rsid w:val="00913307"/>
    <w:rsid w:val="00981788"/>
    <w:rsid w:val="009E0BC0"/>
    <w:rsid w:val="009F370C"/>
    <w:rsid w:val="00A0399F"/>
    <w:rsid w:val="00B06B6D"/>
    <w:rsid w:val="00B11F91"/>
    <w:rsid w:val="00B53D5B"/>
    <w:rsid w:val="00BB03E3"/>
    <w:rsid w:val="00C712C0"/>
    <w:rsid w:val="00C7376D"/>
    <w:rsid w:val="00C94A3F"/>
    <w:rsid w:val="00CB0DC9"/>
    <w:rsid w:val="00CE56B1"/>
    <w:rsid w:val="00D72043"/>
    <w:rsid w:val="00DE6689"/>
    <w:rsid w:val="00E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7940"/>
  <w15:chartTrackingRefBased/>
  <w15:docId w15:val="{339A3316-0588-46E3-9B0F-6086108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Riggleman, Michael</dc:creator>
  <cp:keywords/>
  <dc:description/>
  <cp:lastModifiedBy>Pierce, Brenda</cp:lastModifiedBy>
  <cp:revision>2</cp:revision>
  <cp:lastPrinted>2025-05-30T13:08:00Z</cp:lastPrinted>
  <dcterms:created xsi:type="dcterms:W3CDTF">2025-06-04T16:14:00Z</dcterms:created>
  <dcterms:modified xsi:type="dcterms:W3CDTF">2025-06-04T16:14:00Z</dcterms:modified>
</cp:coreProperties>
</file>